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C76CF0">
      <w:pPr>
        <w:pStyle w:val="Heading1"/>
        <w:rPr>
          <w:color w:val="0070C0"/>
        </w:rPr>
      </w:pPr>
      <w:r w:rsidRPr="009067CE">
        <w:rPr>
          <w:color w:val="0070C0"/>
        </w:rPr>
        <w:t>JULY</w:t>
      </w:r>
      <w:r w:rsidR="000909AD" w:rsidRPr="009067CE">
        <w:rPr>
          <w:color w:val="0070C0"/>
        </w:rPr>
        <w:t xml:space="preserve"> </w:t>
      </w:r>
      <w:r w:rsidRPr="009067CE">
        <w:rPr>
          <w:color w:val="0070C0"/>
        </w:rPr>
        <w:t>12</w:t>
      </w:r>
      <w:r w:rsidR="00651425" w:rsidRPr="009067CE">
        <w:rPr>
          <w:color w:val="0070C0"/>
        </w:rPr>
        <w:t xml:space="preserve">, </w:t>
      </w:r>
      <w:r w:rsidR="00F47C36" w:rsidRPr="009067CE">
        <w:rPr>
          <w:color w:val="0070C0"/>
        </w:rPr>
        <w:t>2011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9067CE">
        <w:rPr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Pr="00484F48" w:rsidRDefault="00242ABA" w:rsidP="00242ABA">
      <w:pPr>
        <w:rPr>
          <w:b/>
          <w:color w:val="0000FF"/>
          <w:sz w:val="24"/>
          <w:u w:val="single"/>
        </w:rPr>
      </w:pP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5D6A7F" w:rsidRDefault="009067CE" w:rsidP="005D6A7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No Action Items were assigned to </w:t>
      </w:r>
      <w:proofErr w:type="spellStart"/>
      <w:r>
        <w:rPr>
          <w:snapToGrid w:val="0"/>
          <w:sz w:val="24"/>
          <w:szCs w:val="24"/>
        </w:rPr>
        <w:t>Neustar</w:t>
      </w:r>
      <w:proofErr w:type="spellEnd"/>
      <w:r>
        <w:rPr>
          <w:snapToGrid w:val="0"/>
          <w:sz w:val="24"/>
          <w:szCs w:val="24"/>
        </w:rPr>
        <w:t xml:space="preserve"> during the July 12, 2011 LNPA WG APT meeting.</w:t>
      </w:r>
    </w:p>
    <w:p w:rsidR="009067CE" w:rsidRDefault="009067CE" w:rsidP="005D6A7F">
      <w:pPr>
        <w:rPr>
          <w:snapToGrid w:val="0"/>
          <w:sz w:val="24"/>
          <w:szCs w:val="24"/>
        </w:rPr>
      </w:pPr>
    </w:p>
    <w:p w:rsidR="009067CE" w:rsidRDefault="009067CE" w:rsidP="009067CE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color w:val="FF0000"/>
              <w:sz w:val="24"/>
              <w:u w:val="single"/>
            </w:rPr>
            <w:t>GARY</w:t>
          </w:r>
        </w:smartTag>
      </w:smartTag>
      <w:r>
        <w:rPr>
          <w:b/>
          <w:color w:val="FF0000"/>
          <w:sz w:val="24"/>
          <w:u w:val="single"/>
        </w:rPr>
        <w:t xml:space="preserve"> SACRA (VERIZON AND LNPA WG CO-CHAIR) ACTION ITEMS:</w:t>
      </w:r>
    </w:p>
    <w:p w:rsidR="009067CE" w:rsidRDefault="009067CE" w:rsidP="005D6A7F">
      <w:pPr>
        <w:rPr>
          <w:snapToGrid w:val="0"/>
          <w:sz w:val="24"/>
          <w:szCs w:val="24"/>
        </w:rPr>
      </w:pPr>
    </w:p>
    <w:p w:rsidR="009067CE" w:rsidRDefault="009067CE" w:rsidP="009067CE">
      <w:pPr>
        <w:rPr>
          <w:sz w:val="24"/>
          <w:szCs w:val="24"/>
        </w:rPr>
      </w:pPr>
      <w:r>
        <w:rPr>
          <w:sz w:val="24"/>
          <w:szCs w:val="24"/>
        </w:rPr>
        <w:t>071211-APT-01</w:t>
      </w:r>
      <w:r w:rsidRPr="00DB1DB3">
        <w:rPr>
          <w:sz w:val="24"/>
          <w:szCs w:val="24"/>
        </w:rPr>
        <w:t xml:space="preserve">:  </w:t>
      </w:r>
      <w:r>
        <w:rPr>
          <w:color w:val="FF0000"/>
          <w:sz w:val="24"/>
          <w:szCs w:val="24"/>
        </w:rPr>
        <w:t>Gary Sacra</w:t>
      </w:r>
      <w:r>
        <w:rPr>
          <w:sz w:val="24"/>
          <w:szCs w:val="24"/>
        </w:rPr>
        <w:t>, LNPA WG Co-Chair, will place a discussion regarding the</w:t>
      </w:r>
    </w:p>
    <w:p w:rsidR="009067CE" w:rsidRPr="009067CE" w:rsidRDefault="009067CE" w:rsidP="009067CE">
      <w:pPr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sunsetting</w:t>
      </w:r>
      <w:proofErr w:type="spellEnd"/>
      <w:proofErr w:type="gramEnd"/>
      <w:r>
        <w:rPr>
          <w:sz w:val="24"/>
          <w:szCs w:val="24"/>
        </w:rPr>
        <w:t xml:space="preserve"> of non-EDR support on the list of potential future agenda items.</w:t>
      </w:r>
    </w:p>
    <w:p w:rsidR="00C76CF0" w:rsidRDefault="009067CE" w:rsidP="009067CE">
      <w:pPr>
        <w:rPr>
          <w:sz w:val="24"/>
        </w:rPr>
      </w:pPr>
      <w:r>
        <w:rPr>
          <w:sz w:val="24"/>
        </w:rPr>
        <w:tab/>
      </w: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AND TELCORDIA ACTION ITEMS: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sz w:val="24"/>
        </w:rPr>
      </w:pPr>
      <w:r>
        <w:rPr>
          <w:sz w:val="24"/>
        </w:rPr>
        <w:t xml:space="preserve">051011-16: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 Provider</w:t>
      </w:r>
    </w:p>
    <w:p w:rsidR="00C76CF0" w:rsidRPr="007A7A6D" w:rsidRDefault="00C76CF0" w:rsidP="00C76CF0">
      <w:pPr>
        <w:ind w:left="720"/>
        <w:rPr>
          <w:sz w:val="24"/>
        </w:rPr>
      </w:pP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lastRenderedPageBreak/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Pr="009067CE" w:rsidRDefault="009067CE" w:rsidP="009067CE">
      <w:pPr>
        <w:ind w:left="720"/>
        <w:rPr>
          <w:sz w:val="24"/>
        </w:rPr>
      </w:pPr>
      <w:r>
        <w:rPr>
          <w:color w:val="FF0000"/>
          <w:sz w:val="24"/>
        </w:rPr>
        <w:t xml:space="preserve">July 12, 2011 meeting update: </w:t>
      </w:r>
      <w:r>
        <w:rPr>
          <w:sz w:val="24"/>
        </w:rPr>
        <w:t xml:space="preserve"> Item remains Open.  At the July 12, 2011 APT meeting, a sub-team was formed made up of John Nakamura (</w:t>
      </w:r>
      <w:proofErr w:type="spellStart"/>
      <w:r>
        <w:rPr>
          <w:sz w:val="24"/>
        </w:rPr>
        <w:t>Neustar</w:t>
      </w:r>
      <w:proofErr w:type="spellEnd"/>
      <w:r>
        <w:rPr>
          <w:sz w:val="24"/>
        </w:rPr>
        <w:t xml:space="preserve"> and sub-team lead), Jim Rooks (</w:t>
      </w:r>
      <w:proofErr w:type="spellStart"/>
      <w:r>
        <w:rPr>
          <w:sz w:val="24"/>
        </w:rPr>
        <w:t>Neustar</w:t>
      </w:r>
      <w:proofErr w:type="spellEnd"/>
      <w:r>
        <w:rPr>
          <w:sz w:val="24"/>
        </w:rPr>
        <w:t>), Pat White (</w:t>
      </w:r>
      <w:proofErr w:type="spellStart"/>
      <w:r>
        <w:rPr>
          <w:sz w:val="24"/>
        </w:rPr>
        <w:t>Telcordia</w:t>
      </w:r>
      <w:proofErr w:type="spellEnd"/>
      <w:r>
        <w:rPr>
          <w:sz w:val="24"/>
        </w:rPr>
        <w:t xml:space="preserve">), Lisa Marie </w:t>
      </w:r>
      <w:proofErr w:type="spellStart"/>
      <w:r>
        <w:rPr>
          <w:sz w:val="24"/>
        </w:rPr>
        <w:t>Maxson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Telcordia</w:t>
      </w:r>
      <w:proofErr w:type="spellEnd"/>
      <w:r>
        <w:rPr>
          <w:sz w:val="24"/>
        </w:rPr>
        <w:t xml:space="preserve">), John </w:t>
      </w:r>
      <w:proofErr w:type="spellStart"/>
      <w:r>
        <w:rPr>
          <w:sz w:val="24"/>
        </w:rPr>
        <w:t>Malyar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Telcordia</w:t>
      </w:r>
      <w:proofErr w:type="spellEnd"/>
      <w:r>
        <w:rPr>
          <w:sz w:val="24"/>
        </w:rPr>
        <w:t xml:space="preserve">), Kayla </w:t>
      </w:r>
      <w:proofErr w:type="spellStart"/>
      <w:r>
        <w:rPr>
          <w:sz w:val="24"/>
        </w:rPr>
        <w:t>Sharbaugh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Telcordia</w:t>
      </w:r>
      <w:proofErr w:type="spellEnd"/>
      <w:r>
        <w:rPr>
          <w:sz w:val="24"/>
        </w:rPr>
        <w:t xml:space="preserve">), Suzanne </w:t>
      </w:r>
      <w:proofErr w:type="spellStart"/>
      <w:r>
        <w:rPr>
          <w:sz w:val="24"/>
        </w:rPr>
        <w:t>Addington</w:t>
      </w:r>
      <w:proofErr w:type="spellEnd"/>
      <w:r>
        <w:rPr>
          <w:sz w:val="24"/>
        </w:rPr>
        <w:t xml:space="preserve"> (Sprint Nextel), Karen </w:t>
      </w:r>
      <w:proofErr w:type="spellStart"/>
      <w:r>
        <w:rPr>
          <w:sz w:val="24"/>
        </w:rPr>
        <w:t>Fahrenbruch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CenturyLink</w:t>
      </w:r>
      <w:proofErr w:type="spellEnd"/>
      <w:r>
        <w:rPr>
          <w:sz w:val="24"/>
        </w:rPr>
        <w:t>), Renee Dillon (AT&amp;T Mobility), Linda Peterman (</w:t>
      </w:r>
      <w:proofErr w:type="spellStart"/>
      <w:r>
        <w:rPr>
          <w:sz w:val="24"/>
        </w:rPr>
        <w:t>Earthlink</w:t>
      </w:r>
      <w:proofErr w:type="spellEnd"/>
      <w:r>
        <w:rPr>
          <w:sz w:val="24"/>
        </w:rPr>
        <w:t xml:space="preserve">), Jim </w:t>
      </w:r>
      <w:proofErr w:type="spellStart"/>
      <w:r>
        <w:rPr>
          <w:sz w:val="24"/>
        </w:rPr>
        <w:t>Seigler</w:t>
      </w:r>
      <w:proofErr w:type="spellEnd"/>
      <w:r>
        <w:rPr>
          <w:sz w:val="24"/>
        </w:rPr>
        <w:t xml:space="preserve"> (DSET), and Gary Sacra (Verizon).</w:t>
      </w:r>
    </w:p>
    <w:sectPr w:rsidR="009067CE" w:rsidRPr="009067C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4D" w:rsidRDefault="0034374D">
      <w:r>
        <w:separator/>
      </w:r>
    </w:p>
  </w:endnote>
  <w:endnote w:type="continuationSeparator" w:id="0">
    <w:p w:rsidR="0034374D" w:rsidRDefault="0034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E2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E2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E6F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4D" w:rsidRDefault="0034374D">
      <w:r>
        <w:separator/>
      </w:r>
    </w:p>
  </w:footnote>
  <w:footnote w:type="continuationSeparator" w:id="0">
    <w:p w:rsidR="0034374D" w:rsidRDefault="0034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7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7"/>
  </w:num>
  <w:num w:numId="2">
    <w:abstractNumId w:val="33"/>
  </w:num>
  <w:num w:numId="3">
    <w:abstractNumId w:val="25"/>
  </w:num>
  <w:num w:numId="4">
    <w:abstractNumId w:val="20"/>
  </w:num>
  <w:num w:numId="5">
    <w:abstractNumId w:val="31"/>
  </w:num>
  <w:num w:numId="6">
    <w:abstractNumId w:val="2"/>
  </w:num>
  <w:num w:numId="7">
    <w:abstractNumId w:val="13"/>
  </w:num>
  <w:num w:numId="8">
    <w:abstractNumId w:val="24"/>
  </w:num>
  <w:num w:numId="9">
    <w:abstractNumId w:val="18"/>
  </w:num>
  <w:num w:numId="10">
    <w:abstractNumId w:val="22"/>
  </w:num>
  <w:num w:numId="11">
    <w:abstractNumId w:val="27"/>
  </w:num>
  <w:num w:numId="12">
    <w:abstractNumId w:val="6"/>
  </w:num>
  <w:num w:numId="13">
    <w:abstractNumId w:val="4"/>
  </w:num>
  <w:num w:numId="14">
    <w:abstractNumId w:val="15"/>
  </w:num>
  <w:num w:numId="15">
    <w:abstractNumId w:val="28"/>
  </w:num>
  <w:num w:numId="16">
    <w:abstractNumId w:val="21"/>
  </w:num>
  <w:num w:numId="17">
    <w:abstractNumId w:val="35"/>
  </w:num>
  <w:num w:numId="18">
    <w:abstractNumId w:val="5"/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32"/>
  </w:num>
  <w:num w:numId="24">
    <w:abstractNumId w:val="38"/>
  </w:num>
  <w:num w:numId="25">
    <w:abstractNumId w:val="36"/>
  </w:num>
  <w:num w:numId="26">
    <w:abstractNumId w:val="9"/>
  </w:num>
  <w:num w:numId="27">
    <w:abstractNumId w:val="30"/>
  </w:num>
  <w:num w:numId="28">
    <w:abstractNumId w:val="1"/>
  </w:num>
  <w:num w:numId="29">
    <w:abstractNumId w:val="16"/>
  </w:num>
  <w:num w:numId="30">
    <w:abstractNumId w:val="11"/>
  </w:num>
  <w:num w:numId="31">
    <w:abstractNumId w:val="7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C42C1"/>
    <w:rsid w:val="000C6EED"/>
    <w:rsid w:val="000D5398"/>
    <w:rsid w:val="000D60FE"/>
    <w:rsid w:val="000E00D9"/>
    <w:rsid w:val="000F054D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E35C4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2591"/>
    <w:rsid w:val="00832906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27A5"/>
    <w:rsid w:val="00B72885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600D3"/>
    <w:rsid w:val="00C63A8F"/>
    <w:rsid w:val="00C6675B"/>
    <w:rsid w:val="00C71012"/>
    <w:rsid w:val="00C712B3"/>
    <w:rsid w:val="00C7424B"/>
    <w:rsid w:val="00C751DC"/>
    <w:rsid w:val="00C76CF0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4BA8"/>
    <w:rsid w:val="00DB50AD"/>
    <w:rsid w:val="00DB7E7C"/>
    <w:rsid w:val="00DC08C3"/>
    <w:rsid w:val="00DC1075"/>
    <w:rsid w:val="00DC2489"/>
    <w:rsid w:val="00DC42AD"/>
    <w:rsid w:val="00DD0F4D"/>
    <w:rsid w:val="00DD2F9C"/>
    <w:rsid w:val="00DD51D9"/>
    <w:rsid w:val="00DD7360"/>
    <w:rsid w:val="00DE0D06"/>
    <w:rsid w:val="00DE1D5F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3EA6"/>
    <w:rsid w:val="00E24E1D"/>
    <w:rsid w:val="00E25934"/>
    <w:rsid w:val="00E266A2"/>
    <w:rsid w:val="00E37CF1"/>
    <w:rsid w:val="00E43125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D11A6"/>
    <w:rsid w:val="00ED4CE6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pPr>
      <w:spacing w:before="120"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Pr>
      <w:b/>
      <w:color w:val="FF0000"/>
      <w:sz w:val="24"/>
      <w:u w:val="single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2</cp:revision>
  <cp:lastPrinted>2004-08-25T15:18:00Z</cp:lastPrinted>
  <dcterms:created xsi:type="dcterms:W3CDTF">2011-08-04T19:31:00Z</dcterms:created>
  <dcterms:modified xsi:type="dcterms:W3CDTF">2011-08-04T19:31:00Z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